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C" w:rsidRPr="008706CC" w:rsidRDefault="008706CC" w:rsidP="008706CC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Информационное сообщение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Наименование организации – муниципальное казённое общеобразовательное учреждение «Долиновская средняя общеобразовательная школа» (далее – ДСОШ),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Местонахождение образовательной организации – с. Долиновка, ул. Геологическая дом 1.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Основные характеристики образовательной организации: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1)ДСОШ является организацией, осуществляющей образовательный процесс в соответствии с образовательными программами начального общего, </w:t>
      </w:r>
      <w:bookmarkStart w:id="0" w:name="_GoBack"/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основного общего и среднего (полного) общего образования, расписания занятий.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количество детей в МОССОШ – 19;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количество классов - 7;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количество управленческого персонала – 3 человека;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количество учебно вспомогательного персонала – 2 человека;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количество педагогов – 10 человек;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обслуживающий персонал - 20 человек.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2)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требования, предъявляемые к Кандидату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образованию: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или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стажу: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Стаж работы на педагогических или руководящих должностях не менее 5 лет.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Должен знать</w:t>
      </w: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4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Конвенцию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 правах ребёнка;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психологию; основы физиологии, гигиены;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современные педагогические технологии продуктивного, дифференцированного обучения, реализации компетентностного подхода и системно-деятельностного, развивающего обучения;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экономики, социологии;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 </w:t>
      </w:r>
      <w:hyperlink r:id="rId5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гражданское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6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административное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7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трудовое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8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бюджетное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 </w:t>
      </w:r>
      <w:hyperlink r:id="rId9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менеджмента, управления персоналом;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основы управления проектами;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правила внутреннего трудового распорядка образовательной организации;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Требования к должности «руководитель»: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Формирует контингенты обучающихся, обеспечивает охрану их жизни и здоровья во время процесса воспитания и обучения, соблюдение прав и свобод обучающихся и работников образовательной организации в установленном законодательством Российской Федерации порядке.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объективность оценки качества образования обучающихся в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Создаёт условия для внедрения инноваций, обеспечивает формирование и реализацию инициатив работников образовательной организации, </w:t>
      </w: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Утверждает структуру и штатное расписание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Осуществляет подбор и расстановку кадров.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 для непрерывного повышения квалификации работников.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отчёта о результатах самообследования деятельности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3)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начала приёма заявлений от Кандидатов – 19.10.2015 года с 09.00.часов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и время окончания приёма заявлений от Кандидатов – 19.11.2015 года до 17.00 часов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4)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Документы представляются по адресу: с. Мильково, ул. Комарова, 1, Управление образования администрации Мильковского муниципального района, каб. 2, с понедельника по четверг с 14.00 до 17.00, в пятницу с 10.00 до 13.00. Телефон для справок (415-33) 2-13-64.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5)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личное заявление по форме;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личный листок по учёту кадров, фотографию 3x4 см;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согласие на обработку персональных данных;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12) рекомендательные письма (по желанию Кандидата).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6)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проведения Конкурса – 25.11.2015 года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Время начала работы Конкурсной комиссии – 15.00 часов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Дата подведения итогов Конкурса –26.11.2015 года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7)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Адрес: с. Мильково, ул. Комарова, 1, Управление образования администрации Мильковского муниципального района, каб. 2, с понедельника по четверг с 14.00 до 17.00, в пятницу с 10.00 до 13.00.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 для справок (415-33) 2-13-64.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8)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порядок определения победителя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Форма проведения Конкурса: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прогностичность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6) проработанность (подробная и детальная проработка всех шагов деятельности по Программе);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Подведение итогов Конкурса: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9)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В 5-дневный срок с даты определения победителя Конкурса Кандидаты информируются в письменной форме о его результатах.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В 5-дневный срок с даты определения победителя Конкурса информационное сообщение о результатах проведения Конкурса размещается на официальном сайте администрации Мильковского </w:t>
      </w: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Интернет в разделе Управления (по согласованию).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10) </w:t>
      </w:r>
      <w:r w:rsidRPr="008706CC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победителем Конкурса заключается срочный трудовой договор на срок до 5 лет. В соответствии с заключённым срочным трудовым договором руководитель будет обязан: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обеспечивать эффективную деятельность образовательной организации и её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lastRenderedPageBreak/>
        <w:t>Дополнение к информационному сообщению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Конкурса на замещение вакантных должностей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</w:t>
      </w:r>
    </w:p>
    <w:p w:rsidR="008706CC" w:rsidRPr="008706CC" w:rsidRDefault="008706CC" w:rsidP="008706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Кандидаты, изъявившие желание принять участие в Конкурсе на замещение вакантных должностей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 (далее - Управление образования АММР), </w:t>
      </w:r>
      <w:r w:rsidRPr="008706CC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u w:val="single"/>
          <w:lang w:eastAsia="ru-RU"/>
        </w:rPr>
        <w:t>в обязательном порядке должны пройти аттестацию</w:t>
      </w:r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на должность руководителя, согласно Порядку аттестации лиц, претендующих на замещение вакантной должности руководителя муниципальной образовательной организации Мильковского муниципального района, подведомственной Управлению образования АММР, утверждённому приказом Управления образования АММР от 10.02.2015 № 23-О,</w:t>
      </w:r>
      <w:bookmarkEnd w:id="0"/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размещённому на сайте администрации Мильковского муниципального района на в разделе Управления образования АММР </w:t>
      </w:r>
      <w:hyperlink r:id="rId10" w:history="1">
        <w:r w:rsidRPr="008706CC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www.milkovoadm.ru</w:t>
        </w:r>
      </w:hyperlink>
      <w:r w:rsidRPr="008706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до начала приёма заявлений на Конкурс на замещение вакантных должностей руководителей.</w:t>
      </w:r>
    </w:p>
    <w:p w:rsidR="008706CC" w:rsidRPr="008706CC" w:rsidRDefault="008706CC" w:rsidP="008706CC">
      <w:pPr>
        <w:pStyle w:val="3"/>
        <w:shd w:val="clear" w:color="auto" w:fill="FFFFFF"/>
        <w:spacing w:before="0" w:beforeAutospacing="0" w:after="75" w:afterAutospacing="0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Информационное сообщение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1)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Наименование организации – муниципальное казённое общеобразовательное учреждение «Долиновская средняя общеобразовательная школа» (далее – ДСОШ),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Местонахождение образовательной организации – с. Долиновка, ул. Геологическая дом 1.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Основные характеристики образовательной организации: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1)ДСОШ является организацией, осуществляющей образовательный процесс в соответствии с образовательными программами начального общего,</w:t>
      </w:r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color w:val="052635"/>
          <w:sz w:val="28"/>
          <w:szCs w:val="28"/>
        </w:rPr>
        <w:t>основного общего и среднего (полного) общего образования, расписания занятий.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2) количество детей в МОССОШ – 19;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3) количество классов - 7;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4) количество управленческого персонала – 3 человека;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5) количество учебно вспомогательного персонала – 2 человека;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6) количество педагогов – 10 человек;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7) обслуживающий персонал - 20 человек.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2)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требования, предъявляемые к Кандидату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b/>
          <w:bCs/>
          <w:color w:val="052635"/>
          <w:sz w:val="28"/>
          <w:szCs w:val="28"/>
        </w:rPr>
        <w:t>Требования к образованию: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(при наличии)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или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b/>
          <w:bCs/>
          <w:color w:val="052635"/>
          <w:sz w:val="28"/>
          <w:szCs w:val="28"/>
        </w:rPr>
        <w:t>Требования к стажу: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Стаж работы на педагогических или руководящих должностях не менее 5 лет.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b/>
          <w:bCs/>
          <w:color w:val="052635"/>
          <w:sz w:val="28"/>
          <w:szCs w:val="28"/>
        </w:rPr>
        <w:t>Должен знать</w:t>
      </w:r>
      <w:r w:rsidRPr="008706CC">
        <w:rPr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приоритетные направления развития образовательной системы Российской Федерации;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1" w:history="1">
        <w:r w:rsidRPr="008706CC">
          <w:rPr>
            <w:rStyle w:val="a4"/>
            <w:color w:val="1759B4"/>
            <w:sz w:val="28"/>
            <w:szCs w:val="28"/>
          </w:rPr>
          <w:t>Конвенцию</w:t>
        </w:r>
      </w:hyperlink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color w:val="052635"/>
          <w:sz w:val="28"/>
          <w:szCs w:val="28"/>
        </w:rPr>
        <w:t>о правах ребёнка;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педагогику; достижения современной психолого-педагогической науки и практики;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психологию; основы физиологии, гигиены;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теорию и методы управления образовательными системами;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современные педагогические технологии продуктивного, дифференцированного обучения, реализации компетентностного подхода и системно-деятельностного, развивающего обучения;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технологии диагностики причин конфликтных ситуаций, их профилактики и разрешения;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основы экономики, социологии;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способы организации финансово-хозяйственной деятельности образовательной организации;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2" w:history="1">
        <w:r w:rsidRPr="008706CC">
          <w:rPr>
            <w:rStyle w:val="a4"/>
            <w:color w:val="1759B4"/>
            <w:sz w:val="28"/>
            <w:szCs w:val="28"/>
          </w:rPr>
          <w:t>гражданское</w:t>
        </w:r>
      </w:hyperlink>
      <w:r w:rsidRPr="008706CC">
        <w:rPr>
          <w:color w:val="052635"/>
          <w:sz w:val="28"/>
          <w:szCs w:val="28"/>
        </w:rPr>
        <w:t>,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3" w:history="1">
        <w:r w:rsidRPr="008706CC">
          <w:rPr>
            <w:rStyle w:val="a4"/>
            <w:color w:val="1759B4"/>
            <w:sz w:val="28"/>
            <w:szCs w:val="28"/>
          </w:rPr>
          <w:t>административное</w:t>
        </w:r>
      </w:hyperlink>
      <w:r w:rsidRPr="008706CC">
        <w:rPr>
          <w:color w:val="052635"/>
          <w:sz w:val="28"/>
          <w:szCs w:val="28"/>
        </w:rPr>
        <w:t>,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4" w:history="1">
        <w:r w:rsidRPr="008706CC">
          <w:rPr>
            <w:rStyle w:val="a4"/>
            <w:color w:val="1759B4"/>
            <w:sz w:val="28"/>
            <w:szCs w:val="28"/>
          </w:rPr>
          <w:t>трудовое</w:t>
        </w:r>
      </w:hyperlink>
      <w:r w:rsidRPr="008706CC">
        <w:rPr>
          <w:color w:val="052635"/>
          <w:sz w:val="28"/>
          <w:szCs w:val="28"/>
        </w:rPr>
        <w:t>,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5" w:history="1">
        <w:r w:rsidRPr="008706CC">
          <w:rPr>
            <w:rStyle w:val="a4"/>
            <w:color w:val="1759B4"/>
            <w:sz w:val="28"/>
            <w:szCs w:val="28"/>
          </w:rPr>
          <w:t>бюджетное</w:t>
        </w:r>
      </w:hyperlink>
      <w:r w:rsidRPr="008706CC">
        <w:rPr>
          <w:color w:val="052635"/>
          <w:sz w:val="28"/>
          <w:szCs w:val="28"/>
        </w:rPr>
        <w:t>,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6" w:history="1">
        <w:r w:rsidRPr="008706CC">
          <w:rPr>
            <w:rStyle w:val="a4"/>
            <w:color w:val="1759B4"/>
            <w:sz w:val="28"/>
            <w:szCs w:val="28"/>
          </w:rPr>
          <w:t>налоговое законодательство</w:t>
        </w:r>
      </w:hyperlink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color w:val="052635"/>
          <w:sz w:val="28"/>
          <w:szCs w:val="28"/>
        </w:rPr>
        <w:t>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основы менеджмента, управления персоналом;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основы управления проектами;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правила внутреннего трудового распорядка образовательной организации;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b/>
          <w:bCs/>
          <w:color w:val="052635"/>
          <w:sz w:val="28"/>
          <w:szCs w:val="28"/>
        </w:rPr>
        <w:t>Требования к должности «руководитель»: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Обеспечивает реализацию федерального государственного образовательного стандарта.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Формирует контингенты обучающихся, обеспечивает охрану их жизни и здоровья во время процесса воспитания и обучения, соблюдение прав и свобод обучающихся и работников образовательной организации в установленном законодательством Российской Федерации порядке.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Обеспечивает объективность оценки качества образования обучающихся в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Создаёт условия для внедрения инноваций, обеспечивает формирование и реализацию инициатив работников образовательной организации, 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Утверждает структуру и штатное расписание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Осуществляет подбор и расстановку кадров.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Создаёт условия для непрерывного повышения квалификации работников.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Создаёт условия, обеспечивающие участие работников в управлении образовательной организацией.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Обеспечивает представление учредителю ежегодного отчёта о поступлении, расходовании финансовых и материальных средств и отчёта о результатах самообследования деятельности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- Выполняет правила по охране труда и пожарной безопасности.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3)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дата и время (час, минуты) начала и окончания приёма заявлений от Кандидатов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Дата и время начала приёма заявлений от Кандидатов – 19.10.2015 года с 09.00.часов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Дата и время окончания приёма заявлений от Кандидатов – 19.11.2015 года до 17.00 часов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4)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адрес места приёма заявлений и документов Кандидатов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Документы представляются по адресу: с. Мильково, ул. Комарова, 1, Управление образования администрации Мильковского муниципального района, каб. 2, с понедельника по четверг с 14.00 до 17.00, в пятницу с 10.00 до 13.00. Телефон для справок (415-33) 2-13-64.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5)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1) личное заявление по форме;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4) заверенную в установленном порядке копию трудовой книжки;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5) личный листок по учёту кадров, фотографию 3x4 см;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9) согласие на обработку персональных данных;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11) медицинскую справку по форме, установленной законодательством Российской Федерации;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12) рекомендательные письма (по желанию Кандидата).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6)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Дата проведения Конкурса – 25.11.2015 года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Время начала работы Конкурсной комиссии – 15.00 часов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Дата подведения итогов Конкурса –26.11.2015 года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7)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адрес, телефоны, по которым Кандидаты могут получить консультации о порядке оформления документов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Адрес: с. Мильково, ул. Комарова, 1, Управление образования администрации Мильковского муниципального района, каб. 2, с понедельника по четверг с 14.00 до 17.00, в пятницу с 10.00 до 13.00.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Телефон для справок (415-33) 2-13-64.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8)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порядок определения победителя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Форма проведения Конкурса: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Конкурс проводится в один этап и состоит из собеседования с Кандидатом и представления им Программы.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- Программы Кандидатов оцениваются Конкурсной комиссией по следующим критериям: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1) актуальность (нацеленность на решение ключевых проблем развития образовательной организации);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2) прогностичность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4) реалистичность (соответствие требуемых и имеющихся материально-технических и временных ресурсов);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6) проработанность (подробная и детальная проработка всех шагов деятельности по Программе);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7) управляемость (разработанный механизм управленческого сопровождения реализации Программы);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8) контролируемость (наличие максимально возможного набора индикативных показателей);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10) культура оформления Программы (единство содержания и внешней формы Программы).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Подведение итогов Конкурса: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Протокол заседания Конкурсной комиссии передаётся в Управление в день проведения Конкурса.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9)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способ уведомления участников Конкурса и его победителя об итогах Конкурса</w:t>
      </w:r>
      <w:r w:rsidRPr="008706CC">
        <w:rPr>
          <w:i/>
          <w:iCs/>
          <w:color w:val="052635"/>
          <w:sz w:val="28"/>
          <w:szCs w:val="28"/>
        </w:rPr>
        <w:t>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 5-дневный срок с даты определения победителя Конкурса Кандидаты информируются в письменной форме о его результатах.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- В 5-дневный срок с даты определения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информационно-телекоммуникационной сети Интернет в разделе Управления (по согласованию).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i/>
          <w:iCs/>
          <w:color w:val="052635"/>
          <w:sz w:val="28"/>
          <w:szCs w:val="28"/>
        </w:rPr>
        <w:t>10)</w:t>
      </w:r>
      <w:r w:rsidRPr="008706CC">
        <w:rPr>
          <w:rStyle w:val="apple-converted-space"/>
          <w:i/>
          <w:iCs/>
          <w:color w:val="052635"/>
          <w:sz w:val="28"/>
          <w:szCs w:val="28"/>
        </w:rPr>
        <w:t> </w:t>
      </w:r>
      <w:r w:rsidRPr="008706CC">
        <w:rPr>
          <w:i/>
          <w:iCs/>
          <w:color w:val="052635"/>
          <w:sz w:val="28"/>
          <w:szCs w:val="28"/>
          <w:u w:val="single"/>
        </w:rPr>
        <w:t>основные условия заключения срочного трудового договора с победителем Конкурса: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С победителем Конкурса заключается срочный трудовой договор на срок до 5 лет. В соответствии с заключённым срочным трудовым договором руководитель будет обязан: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2) обеспечивать эффективную деятельность образовательной организации и её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lastRenderedPageBreak/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p w:rsidR="008706CC" w:rsidRPr="008706CC" w:rsidRDefault="008706CC" w:rsidP="008706CC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8706CC">
        <w:rPr>
          <w:b/>
          <w:bCs/>
          <w:color w:val="052635"/>
          <w:sz w:val="28"/>
          <w:szCs w:val="28"/>
        </w:rPr>
        <w:t>Дополнение к информационному сообщению</w:t>
      </w:r>
    </w:p>
    <w:p w:rsidR="008706CC" w:rsidRPr="008706CC" w:rsidRDefault="008706CC" w:rsidP="008706CC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8706CC">
        <w:rPr>
          <w:b/>
          <w:bCs/>
          <w:color w:val="052635"/>
          <w:sz w:val="28"/>
          <w:szCs w:val="28"/>
        </w:rPr>
        <w:t>о проведении Конкурса на замещение вакантных должностей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</w:t>
      </w:r>
    </w:p>
    <w:p w:rsidR="008706CC" w:rsidRPr="008706CC" w:rsidRDefault="008706CC" w:rsidP="008706CC">
      <w:pPr>
        <w:pStyle w:val="a3"/>
        <w:shd w:val="clear" w:color="auto" w:fill="FFFFFF"/>
        <w:rPr>
          <w:color w:val="052635"/>
          <w:sz w:val="28"/>
          <w:szCs w:val="28"/>
        </w:rPr>
      </w:pPr>
      <w:r w:rsidRPr="008706CC">
        <w:rPr>
          <w:color w:val="052635"/>
          <w:sz w:val="28"/>
          <w:szCs w:val="28"/>
        </w:rPr>
        <w:t>Кандидаты, изъявившие желание принять участие в Конкурсе на замещение вакантных должностей руководителей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 (далее - Управление образования АММР),</w:t>
      </w:r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b/>
          <w:bCs/>
          <w:i/>
          <w:iCs/>
          <w:color w:val="052635"/>
          <w:sz w:val="28"/>
          <w:szCs w:val="28"/>
          <w:u w:val="single"/>
        </w:rPr>
        <w:t>в обязательном порядке должны пройти аттестацию</w:t>
      </w:r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color w:val="052635"/>
          <w:sz w:val="28"/>
          <w:szCs w:val="28"/>
        </w:rPr>
        <w:t>на должность руководителя, согласно Порядку аттестации лиц, претендующих на замещение вакантной должности руководителя муниципальной образовательной организации Мильковского муниципального района, подведомственной Управлению образования АММР, утверждённому приказом Управления образования АММР от 10.02.2015 № 23-О,</w:t>
      </w:r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color w:val="052635"/>
          <w:sz w:val="28"/>
          <w:szCs w:val="28"/>
        </w:rPr>
        <w:t>размещённому на сайте администрации Мильковского муниципального района на в разделе Управления образования АММР</w:t>
      </w:r>
      <w:r w:rsidRPr="008706CC">
        <w:rPr>
          <w:rStyle w:val="apple-converted-space"/>
          <w:color w:val="052635"/>
          <w:sz w:val="28"/>
          <w:szCs w:val="28"/>
        </w:rPr>
        <w:t> </w:t>
      </w:r>
      <w:hyperlink r:id="rId17" w:history="1">
        <w:r w:rsidRPr="008706CC">
          <w:rPr>
            <w:rStyle w:val="a4"/>
            <w:color w:val="1759B4"/>
            <w:sz w:val="28"/>
            <w:szCs w:val="28"/>
          </w:rPr>
          <w:t>www.milkovoadm.ru</w:t>
        </w:r>
      </w:hyperlink>
      <w:r w:rsidRPr="008706CC">
        <w:rPr>
          <w:rStyle w:val="apple-converted-space"/>
          <w:color w:val="052635"/>
          <w:sz w:val="28"/>
          <w:szCs w:val="28"/>
        </w:rPr>
        <w:t> </w:t>
      </w:r>
      <w:r w:rsidRPr="008706CC">
        <w:rPr>
          <w:color w:val="052635"/>
          <w:sz w:val="28"/>
          <w:szCs w:val="28"/>
        </w:rPr>
        <w:t>до начала приёма заявлений на Конкурс на замещение вакантных должностей руководителей.</w:t>
      </w:r>
    </w:p>
    <w:p w:rsidR="002C0442" w:rsidRPr="008706CC" w:rsidRDefault="002C0442">
      <w:pPr>
        <w:rPr>
          <w:rFonts w:ascii="Times New Roman" w:hAnsi="Times New Roman" w:cs="Times New Roman"/>
          <w:sz w:val="28"/>
          <w:szCs w:val="28"/>
        </w:rPr>
      </w:pPr>
    </w:p>
    <w:sectPr w:rsidR="002C0442" w:rsidRPr="008706CC" w:rsidSect="002C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06CC"/>
    <w:rsid w:val="002C0442"/>
    <w:rsid w:val="0087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42"/>
  </w:style>
  <w:style w:type="paragraph" w:styleId="3">
    <w:name w:val="heading 3"/>
    <w:basedOn w:val="a"/>
    <w:link w:val="30"/>
    <w:uiPriority w:val="9"/>
    <w:qFormat/>
    <w:rsid w:val="00870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6CC"/>
  </w:style>
  <w:style w:type="character" w:styleId="a4">
    <w:name w:val="Hyperlink"/>
    <w:basedOn w:val="a0"/>
    <w:uiPriority w:val="99"/>
    <w:semiHidden/>
    <w:unhideWhenUsed/>
    <w:rsid w:val="00870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garantf1://12025267.1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garantf1://10064072.1001" TargetMode="External"/><Relationship Id="rId17" Type="http://schemas.openxmlformats.org/officeDocument/2006/relationships/hyperlink" Target="http://www.milkovoadm.ru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00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11" TargetMode="External"/><Relationship Id="rId11" Type="http://schemas.openxmlformats.org/officeDocument/2006/relationships/hyperlink" Target="garantf1://2440422.0" TargetMode="External"/><Relationship Id="rId5" Type="http://schemas.openxmlformats.org/officeDocument/2006/relationships/hyperlink" Target="garantf1://10064072.1001" TargetMode="External"/><Relationship Id="rId15" Type="http://schemas.openxmlformats.org/officeDocument/2006/relationships/hyperlink" Target="garantf1://12012604.20001" TargetMode="External"/><Relationship Id="rId10" Type="http://schemas.openxmlformats.org/officeDocument/2006/relationships/hyperlink" Target="http://www.milkovoadm.ru/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2440422.0" TargetMode="External"/><Relationship Id="rId9" Type="http://schemas.openxmlformats.org/officeDocument/2006/relationships/hyperlink" Target="garantf1://10800200.20001" TargetMode="Externa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5185</Words>
  <Characters>29560</Characters>
  <Application>Microsoft Office Word</Application>
  <DocSecurity>0</DocSecurity>
  <Lines>246</Lines>
  <Paragraphs>69</Paragraphs>
  <ScaleCrop>false</ScaleCrop>
  <Company>office 2007 rus ent:</Company>
  <LinksUpToDate>false</LinksUpToDate>
  <CharactersWithSpaces>34676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2015-12-08T23:57:00Z</dcterms:created>
  <dcterms:modified xsi:type="dcterms:W3CDTF">2015-12-08T23:57:00Z</dcterms:modified>
</cp:coreProperties>
</file>